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72B5" w:rsidRPr="00252765" w:rsidRDefault="004A25AB" w:rsidP="003B72B5">
      <w:pPr>
        <w:spacing w:line="480" w:lineRule="auto"/>
        <w:rPr>
          <w:rFonts w:ascii="Times New Roman" w:hAnsi="Times New Roman" w:cs="Times New Roman"/>
          <w:sz w:val="24"/>
          <w:szCs w:val="24"/>
        </w:rPr>
      </w:pPr>
      <w:r w:rsidRPr="00252765">
        <w:rPr>
          <w:rFonts w:ascii="Times New Roman" w:hAnsi="Times New Roman" w:cs="Times New Roman"/>
          <w:sz w:val="24"/>
          <w:szCs w:val="24"/>
        </w:rPr>
        <w:t>Name</w:t>
      </w:r>
    </w:p>
    <w:p w:rsidR="003B72B5" w:rsidRPr="00252765" w:rsidRDefault="004A25AB" w:rsidP="003B72B5">
      <w:pPr>
        <w:spacing w:line="480" w:lineRule="auto"/>
        <w:rPr>
          <w:rFonts w:ascii="Times New Roman" w:hAnsi="Times New Roman" w:cs="Times New Roman"/>
          <w:sz w:val="24"/>
          <w:szCs w:val="24"/>
        </w:rPr>
      </w:pPr>
      <w:r w:rsidRPr="00252765">
        <w:rPr>
          <w:rFonts w:ascii="Times New Roman" w:hAnsi="Times New Roman" w:cs="Times New Roman"/>
          <w:sz w:val="24"/>
          <w:szCs w:val="24"/>
        </w:rPr>
        <w:t>Supervisors Name</w:t>
      </w:r>
    </w:p>
    <w:p w:rsidR="003B72B5" w:rsidRPr="00252765" w:rsidRDefault="004A25AB" w:rsidP="003B72B5">
      <w:pPr>
        <w:spacing w:line="480" w:lineRule="auto"/>
        <w:rPr>
          <w:rFonts w:ascii="Times New Roman" w:hAnsi="Times New Roman" w:cs="Times New Roman"/>
          <w:sz w:val="24"/>
          <w:szCs w:val="24"/>
        </w:rPr>
      </w:pPr>
      <w:r w:rsidRPr="00252765">
        <w:rPr>
          <w:rFonts w:ascii="Times New Roman" w:hAnsi="Times New Roman" w:cs="Times New Roman"/>
          <w:sz w:val="24"/>
          <w:szCs w:val="24"/>
        </w:rPr>
        <w:t>Course Name</w:t>
      </w:r>
    </w:p>
    <w:p w:rsidR="00A24886" w:rsidRDefault="004A25AB" w:rsidP="003B72B5">
      <w:pPr>
        <w:spacing w:line="480" w:lineRule="auto"/>
        <w:rPr>
          <w:rFonts w:ascii="Times New Roman" w:hAnsi="Times New Roman" w:cs="Times New Roman"/>
          <w:sz w:val="24"/>
          <w:szCs w:val="24"/>
        </w:rPr>
      </w:pPr>
      <w:r w:rsidRPr="00252765">
        <w:rPr>
          <w:rFonts w:ascii="Times New Roman" w:hAnsi="Times New Roman" w:cs="Times New Roman"/>
          <w:sz w:val="24"/>
          <w:szCs w:val="24"/>
        </w:rPr>
        <w:t>Due Date</w:t>
      </w:r>
    </w:p>
    <w:p w:rsidR="00A24886" w:rsidRDefault="004A25AB" w:rsidP="007E072F">
      <w:pPr>
        <w:spacing w:line="480" w:lineRule="auto"/>
        <w:jc w:val="center"/>
        <w:rPr>
          <w:rFonts w:ascii="Times New Roman" w:hAnsi="Times New Roman" w:cs="Times New Roman"/>
          <w:b/>
          <w:sz w:val="24"/>
          <w:szCs w:val="24"/>
        </w:rPr>
      </w:pPr>
      <w:r w:rsidRPr="00210550">
        <w:rPr>
          <w:rFonts w:ascii="Times New Roman" w:hAnsi="Times New Roman" w:cs="Times New Roman"/>
          <w:b/>
          <w:sz w:val="24"/>
          <w:szCs w:val="24"/>
        </w:rPr>
        <w:t>College Experiences Comparison</w:t>
      </w:r>
    </w:p>
    <w:p w:rsidR="00210550" w:rsidRPr="00210550" w:rsidRDefault="00210550" w:rsidP="0021055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rsidR="00614569" w:rsidRPr="00210550" w:rsidRDefault="005B3346" w:rsidP="005B3346">
      <w:pPr>
        <w:spacing w:line="480" w:lineRule="auto"/>
        <w:ind w:firstLine="720"/>
        <w:rPr>
          <w:rStyle w:val="Emphasis"/>
          <w:i w:val="0"/>
          <w:color w:val="0E101A"/>
        </w:rPr>
      </w:pPr>
      <w:r w:rsidRPr="005B3346">
        <w:rPr>
          <w:rFonts w:ascii="Times New Roman" w:hAnsi="Times New Roman" w:cs="Times New Roman"/>
          <w:sz w:val="24"/>
          <w:szCs w:val="24"/>
        </w:rPr>
        <w:t>While curriculums at community colleges are typically more constrained than those at Universities, students have the option of transferring credits to a higher education institution if they choose to continue their studies a</w:t>
      </w:r>
      <w:r w:rsidR="0067720A">
        <w:rPr>
          <w:rFonts w:ascii="Times New Roman" w:hAnsi="Times New Roman" w:cs="Times New Roman"/>
          <w:sz w:val="24"/>
          <w:szCs w:val="24"/>
        </w:rPr>
        <w:t xml:space="preserve">nd achieve a higher degree. </w:t>
      </w:r>
      <w:r w:rsidR="00614569" w:rsidRPr="00210550">
        <w:rPr>
          <w:rStyle w:val="Emphasis"/>
          <w:rFonts w:ascii="Times New Roman" w:hAnsi="Times New Roman" w:cs="Times New Roman"/>
          <w:i w:val="0"/>
          <w:color w:val="0E101A"/>
          <w:sz w:val="24"/>
          <w:szCs w:val="24"/>
        </w:rPr>
        <w:t>Therefore, this paper will focus mainly on the benefits community colleges provide, such as a welcoming academic and social environment, lower tuition costs, offering courses in various formats, including evening programs, shorter degree programs, small campus size, and a more straightforward transition socially</w:t>
      </w:r>
      <w:r w:rsidR="00614569" w:rsidRPr="00210550">
        <w:rPr>
          <w:rStyle w:val="Emphasis"/>
          <w:i w:val="0"/>
          <w:color w:val="0E101A"/>
        </w:rPr>
        <w:t>. </w:t>
      </w:r>
    </w:p>
    <w:p w:rsidR="003E5126" w:rsidRDefault="005B3346" w:rsidP="005B3346">
      <w:pPr>
        <w:spacing w:line="480" w:lineRule="auto"/>
        <w:ind w:firstLine="720"/>
        <w:rPr>
          <w:rFonts w:ascii="Times New Roman" w:hAnsi="Times New Roman" w:cs="Times New Roman"/>
          <w:sz w:val="24"/>
          <w:szCs w:val="24"/>
        </w:rPr>
      </w:pPr>
      <w:r w:rsidRPr="005B3346">
        <w:rPr>
          <w:rFonts w:ascii="Times New Roman" w:hAnsi="Times New Roman" w:cs="Times New Roman"/>
          <w:sz w:val="24"/>
          <w:szCs w:val="24"/>
        </w:rPr>
        <w:t xml:space="preserve">Along with the particular instruction that community colleges provide, it is also a significant location for chances to arise and be discovered. Many community colleges offer students educational opportunities as well as internships based on their major. Bergen Community College is recognized for this in its nursing curriculum, and it is a fantastic opportunity because it may eventually lead to a job opportunity. Another method Bergen helps students is hosting a STEM club, which has grown in popularity among students pursuing an associate's degree in technology, science, mathematics, or engineering. </w:t>
      </w:r>
      <w:r w:rsidRPr="00BB19AA">
        <w:rPr>
          <w:rFonts w:ascii="Times New Roman" w:hAnsi="Times New Roman" w:cs="Times New Roman"/>
          <w:b/>
          <w:sz w:val="24"/>
          <w:szCs w:val="24"/>
        </w:rPr>
        <w:t xml:space="preserve">The STEM club encourages learners to get together and share a shared subject that they are enthusiastic </w:t>
      </w:r>
      <w:r w:rsidRPr="00BB19AA">
        <w:rPr>
          <w:rFonts w:ascii="Times New Roman" w:hAnsi="Times New Roman" w:cs="Times New Roman"/>
          <w:b/>
          <w:sz w:val="24"/>
          <w:szCs w:val="24"/>
        </w:rPr>
        <w:lastRenderedPageBreak/>
        <w:t xml:space="preserve">about while also exploring and improving their skill sets (Hatch and Crystal 365). </w:t>
      </w:r>
      <w:r w:rsidRPr="005B3346">
        <w:rPr>
          <w:rFonts w:ascii="Times New Roman" w:hAnsi="Times New Roman" w:cs="Times New Roman"/>
          <w:sz w:val="24"/>
          <w:szCs w:val="24"/>
        </w:rPr>
        <w:t xml:space="preserve">Community colleges also give students the option of transferring credits to a higher education institution if they choose to continue their studies and achieve a higher degree, as Tom Hanks did. He transferred his credits from Chabot Community College to the State University of Sacramento to pursue his studies after graduating from Chabot Community College. In addition, Lower tuition costs, smaller class numbers, a friendly academic and social environment, and a flexible course offering, including night programs, are other benefits of attending community colleges even for students who can go straight to University. </w:t>
      </w:r>
    </w:p>
    <w:p w:rsidR="005B3346" w:rsidRPr="00BB008D" w:rsidRDefault="005B3346" w:rsidP="005B3346">
      <w:pPr>
        <w:spacing w:line="480" w:lineRule="auto"/>
        <w:ind w:firstLine="720"/>
        <w:rPr>
          <w:rFonts w:ascii="Times New Roman" w:hAnsi="Times New Roman" w:cs="Times New Roman"/>
          <w:b/>
          <w:sz w:val="24"/>
          <w:szCs w:val="24"/>
        </w:rPr>
      </w:pPr>
      <w:r w:rsidRPr="005B3346">
        <w:rPr>
          <w:rFonts w:ascii="Times New Roman" w:hAnsi="Times New Roman" w:cs="Times New Roman"/>
          <w:sz w:val="24"/>
          <w:szCs w:val="24"/>
        </w:rPr>
        <w:t xml:space="preserve">Community college students can take more classes because of the cheap cost per class at two-year schools. They can better determine what you want to major in when you get to a four-year institution if you take various subjects. Similarly, if students need help picking an academic or professional path later in their studies, academic counselors at these institutions can assist them. In addition, community colleges also provide continuing education and job development programs. These programs offer instruction for particular fields of study, such as nursing or technical fields of study. Likewise, for numerous reasons, attending community college is significantly less expensive than attending a four-year institution. First, because most community schools do not have on-campus dorms, students may save money on room and board, amounting to thousands of dollars each year. </w:t>
      </w:r>
      <w:r w:rsidRPr="00BB008D">
        <w:rPr>
          <w:rFonts w:ascii="Times New Roman" w:hAnsi="Times New Roman" w:cs="Times New Roman"/>
          <w:b/>
          <w:sz w:val="24"/>
          <w:szCs w:val="24"/>
        </w:rPr>
        <w:t>Through the use of pathos, ethos, and logos, Hanks' assertions of community college being an option to students seeking an affordable higher education are flourishing</w:t>
      </w:r>
      <w:r w:rsidR="00BB008D">
        <w:rPr>
          <w:rFonts w:ascii="Times New Roman" w:hAnsi="Times New Roman" w:cs="Times New Roman"/>
          <w:b/>
          <w:sz w:val="24"/>
          <w:szCs w:val="24"/>
        </w:rPr>
        <w:t xml:space="preserve"> (1)</w:t>
      </w:r>
      <w:r w:rsidRPr="00BB008D">
        <w:rPr>
          <w:rFonts w:ascii="Times New Roman" w:hAnsi="Times New Roman" w:cs="Times New Roman"/>
          <w:b/>
          <w:sz w:val="24"/>
          <w:szCs w:val="24"/>
        </w:rPr>
        <w:t>.</w:t>
      </w:r>
    </w:p>
    <w:p w:rsidR="005B3346" w:rsidRPr="006552DD" w:rsidRDefault="005B3346" w:rsidP="005B3346">
      <w:pPr>
        <w:spacing w:line="480" w:lineRule="auto"/>
        <w:ind w:firstLine="720"/>
        <w:rPr>
          <w:rFonts w:ascii="Times New Roman" w:hAnsi="Times New Roman" w:cs="Times New Roman"/>
          <w:b/>
          <w:sz w:val="24"/>
          <w:szCs w:val="24"/>
        </w:rPr>
      </w:pPr>
      <w:r w:rsidRPr="005B3346">
        <w:rPr>
          <w:rFonts w:ascii="Times New Roman" w:hAnsi="Times New Roman" w:cs="Times New Roman"/>
          <w:sz w:val="24"/>
          <w:szCs w:val="24"/>
        </w:rPr>
        <w:t xml:space="preserve">Another benefit of attending a community college compared to a university is the length of the degree programs. Most community college degrees are completed in two years, whereas four-year university degrees are completed in four years. It takes four years to complete a degree </w:t>
      </w:r>
      <w:r w:rsidRPr="005B3346">
        <w:rPr>
          <w:rFonts w:ascii="Times New Roman" w:hAnsi="Times New Roman" w:cs="Times New Roman"/>
          <w:sz w:val="24"/>
          <w:szCs w:val="24"/>
        </w:rPr>
        <w:lastRenderedPageBreak/>
        <w:t>in the University but only two years at a community college. This is because students at Universities spend the first two years of their studies completing general education courses, commonly referred to as "gen-</w:t>
      </w:r>
      <w:proofErr w:type="spellStart"/>
      <w:r w:rsidRPr="005B3346">
        <w:rPr>
          <w:rFonts w:ascii="Times New Roman" w:hAnsi="Times New Roman" w:cs="Times New Roman"/>
          <w:sz w:val="24"/>
          <w:szCs w:val="24"/>
        </w:rPr>
        <w:t>eds</w:t>
      </w:r>
      <w:proofErr w:type="spellEnd"/>
      <w:r w:rsidRPr="005B3346">
        <w:rPr>
          <w:rFonts w:ascii="Times New Roman" w:hAnsi="Times New Roman" w:cs="Times New Roman"/>
          <w:sz w:val="24"/>
          <w:szCs w:val="24"/>
        </w:rPr>
        <w:t>," like algebra or history, irrespective of their choice of focus. This implies that whether students specialize in architecture or biology, for example, they will be expected to complete the same general education courses during their first two years of University. It will not be until the third and fourth years that they will start thinking about the upper-level requirements, which will be particular to your selected degree program. Therefore, learners who commence their learning at a community college are prepared to join University at the junior level, requiring two more years to acquire a bachelor's degree. The majority of community institutions do not provide bachelor's degrees. Community colleges, on the other hand, give certificates and associate degrees. An associate's degree is intended to be completed in two years (after about 60 credits) and consists of essential subjects such as English, history, arithmetic, government, arts, and science</w:t>
      </w:r>
      <w:r w:rsidR="00E14EA1">
        <w:t xml:space="preserve">. </w:t>
      </w:r>
      <w:r w:rsidR="006552DD">
        <w:rPr>
          <w:rFonts w:ascii="Times New Roman" w:hAnsi="Times New Roman" w:cs="Times New Roman"/>
          <w:b/>
          <w:sz w:val="24"/>
          <w:szCs w:val="24"/>
        </w:rPr>
        <w:t xml:space="preserve">Hanks mentions </w:t>
      </w:r>
      <w:r w:rsidR="00E14EA1" w:rsidRPr="006552DD">
        <w:rPr>
          <w:rFonts w:ascii="Times New Roman" w:hAnsi="Times New Roman" w:cs="Times New Roman"/>
          <w:b/>
          <w:sz w:val="24"/>
          <w:szCs w:val="24"/>
        </w:rPr>
        <w:t>that they were able to complete our general education requirements at Chabot, earning credits that we could transfer to a university, making those two years crucial</w:t>
      </w:r>
      <w:r w:rsidR="00246377">
        <w:rPr>
          <w:rFonts w:ascii="Times New Roman" w:hAnsi="Times New Roman" w:cs="Times New Roman"/>
          <w:b/>
          <w:sz w:val="24"/>
          <w:szCs w:val="24"/>
        </w:rPr>
        <w:t xml:space="preserve"> (1)</w:t>
      </w:r>
      <w:r w:rsidR="00E14EA1" w:rsidRPr="006552DD">
        <w:rPr>
          <w:rFonts w:ascii="Times New Roman" w:hAnsi="Times New Roman" w:cs="Times New Roman"/>
          <w:b/>
          <w:sz w:val="24"/>
          <w:szCs w:val="24"/>
        </w:rPr>
        <w:t>.</w:t>
      </w:r>
    </w:p>
    <w:p w:rsidR="005B3346" w:rsidRPr="005B3346" w:rsidRDefault="005B3346" w:rsidP="005B3346">
      <w:pPr>
        <w:spacing w:line="480" w:lineRule="auto"/>
        <w:ind w:firstLine="720"/>
        <w:rPr>
          <w:rFonts w:ascii="Times New Roman" w:hAnsi="Times New Roman" w:cs="Times New Roman"/>
          <w:sz w:val="24"/>
          <w:szCs w:val="24"/>
        </w:rPr>
      </w:pPr>
      <w:r w:rsidRPr="005B3346">
        <w:rPr>
          <w:rFonts w:ascii="Times New Roman" w:hAnsi="Times New Roman" w:cs="Times New Roman"/>
          <w:sz w:val="24"/>
          <w:szCs w:val="24"/>
        </w:rPr>
        <w:t>Aside from the time required to obtain a degree, the campus size is another significant benefit of a community college. Universities are significantly larger than community colleges, with some universities in the United States having over 100,000 students. Because community colleges have fewer students on campus, fewer students are to meet and less establi</w:t>
      </w:r>
      <w:r w:rsidR="00A61066">
        <w:rPr>
          <w:rFonts w:ascii="Times New Roman" w:hAnsi="Times New Roman" w:cs="Times New Roman"/>
          <w:sz w:val="24"/>
          <w:szCs w:val="24"/>
        </w:rPr>
        <w:t xml:space="preserve">shed campus clubs and programs. </w:t>
      </w:r>
      <w:r w:rsidR="00A61066" w:rsidRPr="00A61066">
        <w:rPr>
          <w:rFonts w:ascii="Times New Roman" w:hAnsi="Times New Roman" w:cs="Times New Roman"/>
          <w:b/>
          <w:sz w:val="24"/>
          <w:szCs w:val="24"/>
        </w:rPr>
        <w:t>Chabot offered a nursing school that graduated students, sports clubs that channeled players to bigger schools, and parking for a few thousand vehicles — all of which were free save for the effort and expense of secondhand textbooks</w:t>
      </w:r>
      <w:r w:rsidR="00A61066">
        <w:rPr>
          <w:rFonts w:ascii="Times New Roman" w:hAnsi="Times New Roman" w:cs="Times New Roman"/>
          <w:b/>
          <w:sz w:val="24"/>
          <w:szCs w:val="24"/>
        </w:rPr>
        <w:t xml:space="preserve"> (Hanks 1)</w:t>
      </w:r>
      <w:r w:rsidR="00A61066" w:rsidRPr="00A61066">
        <w:rPr>
          <w:rFonts w:ascii="Times New Roman" w:hAnsi="Times New Roman" w:cs="Times New Roman"/>
          <w:sz w:val="24"/>
          <w:szCs w:val="24"/>
        </w:rPr>
        <w:t>.</w:t>
      </w:r>
      <w:r w:rsidR="00A61066">
        <w:rPr>
          <w:rFonts w:ascii="Times New Roman" w:hAnsi="Times New Roman" w:cs="Times New Roman"/>
          <w:sz w:val="24"/>
          <w:szCs w:val="24"/>
        </w:rPr>
        <w:t xml:space="preserve"> </w:t>
      </w:r>
      <w:r w:rsidRPr="005B3346">
        <w:rPr>
          <w:rFonts w:ascii="Times New Roman" w:hAnsi="Times New Roman" w:cs="Times New Roman"/>
          <w:sz w:val="24"/>
          <w:szCs w:val="24"/>
        </w:rPr>
        <w:t xml:space="preserve">Additionally, the flexibility of the class schedule is one of the most delicate features of </w:t>
      </w:r>
      <w:r w:rsidRPr="005B3346">
        <w:rPr>
          <w:rFonts w:ascii="Times New Roman" w:hAnsi="Times New Roman" w:cs="Times New Roman"/>
          <w:sz w:val="24"/>
          <w:szCs w:val="24"/>
        </w:rPr>
        <w:lastRenderedPageBreak/>
        <w:t>community college. Since community colleges recognize their students' specific requirements, many provide solutions to assist education fit into their lives. Not everybody has the luxury or inclination to attended college lectures full-time throughout the day. Indeed, the option to take classes at night and on weekends makes community college an excellent alternative for people who wish to work part-time or full-time while attending school or who have a family to support.</w:t>
      </w:r>
    </w:p>
    <w:p w:rsidR="004C0DB6" w:rsidRDefault="005B3346" w:rsidP="00FD73DB">
      <w:pPr>
        <w:spacing w:line="480" w:lineRule="auto"/>
        <w:ind w:firstLine="720"/>
        <w:rPr>
          <w:rFonts w:ascii="Times New Roman" w:hAnsi="Times New Roman" w:cs="Times New Roman"/>
          <w:sz w:val="24"/>
          <w:szCs w:val="24"/>
        </w:rPr>
      </w:pPr>
      <w:r w:rsidRPr="005B3346">
        <w:rPr>
          <w:rFonts w:ascii="Times New Roman" w:hAnsi="Times New Roman" w:cs="Times New Roman"/>
          <w:sz w:val="24"/>
          <w:szCs w:val="24"/>
        </w:rPr>
        <w:t xml:space="preserve">Moving away to University in a distant location can be intimidating, especially for introverted learners or lack social skills. They are more likely to have classes with individuals they know if they enroll at a local community college. Various students may find it simpler to make acquaintances if they already know some individuals there. </w:t>
      </w:r>
      <w:proofErr w:type="spellStart"/>
      <w:r w:rsidRPr="005B3346">
        <w:rPr>
          <w:rFonts w:ascii="Times New Roman" w:hAnsi="Times New Roman" w:cs="Times New Roman"/>
          <w:sz w:val="24"/>
          <w:szCs w:val="24"/>
        </w:rPr>
        <w:t>Crucet</w:t>
      </w:r>
      <w:proofErr w:type="spellEnd"/>
      <w:r w:rsidRPr="005B3346">
        <w:rPr>
          <w:rFonts w:ascii="Times New Roman" w:hAnsi="Times New Roman" w:cs="Times New Roman"/>
          <w:sz w:val="24"/>
          <w:szCs w:val="24"/>
        </w:rPr>
        <w:t xml:space="preserve">, a young Cuban girl, describes her experiences attending Cornell University. She discusses the various obstacles she faced as a young Cuban girl and first freshman, commencing with her family's attitude and lack of knowledge. Her parents, like her, had no ideas or rules to assist her through the college experience. They didn't realize they were scheduled to leave until they took her belongings out of the car. As a result, unlike her peers' parents, </w:t>
      </w:r>
      <w:proofErr w:type="spellStart"/>
      <w:r w:rsidRPr="005B3346">
        <w:rPr>
          <w:rFonts w:ascii="Times New Roman" w:hAnsi="Times New Roman" w:cs="Times New Roman"/>
          <w:sz w:val="24"/>
          <w:szCs w:val="24"/>
        </w:rPr>
        <w:t>Crucet's</w:t>
      </w:r>
      <w:proofErr w:type="spellEnd"/>
      <w:r w:rsidRPr="005B3346">
        <w:rPr>
          <w:rFonts w:ascii="Times New Roman" w:hAnsi="Times New Roman" w:cs="Times New Roman"/>
          <w:sz w:val="24"/>
          <w:szCs w:val="24"/>
        </w:rPr>
        <w:t xml:space="preserve"> sta</w:t>
      </w:r>
      <w:r w:rsidR="00D278C2">
        <w:rPr>
          <w:rFonts w:ascii="Times New Roman" w:hAnsi="Times New Roman" w:cs="Times New Roman"/>
          <w:sz w:val="24"/>
          <w:szCs w:val="24"/>
        </w:rPr>
        <w:t xml:space="preserve">yed with her for several days, </w:t>
      </w:r>
      <w:r w:rsidR="008C4061" w:rsidRPr="00087F03">
        <w:rPr>
          <w:rStyle w:val="textlayer--absolute"/>
          <w:rFonts w:ascii="Times New Roman" w:hAnsi="Times New Roman" w:cs="Times New Roman"/>
          <w:b/>
          <w:sz w:val="24"/>
          <w:szCs w:val="24"/>
          <w:shd w:val="clear" w:color="auto" w:fill="F2F2F2"/>
        </w:rPr>
        <w:t>we</w:t>
      </w:r>
      <w:r w:rsidR="00D278C2" w:rsidRPr="00087F03">
        <w:rPr>
          <w:rStyle w:val="textlayer--absolute"/>
          <w:rFonts w:ascii="Times New Roman" w:hAnsi="Times New Roman" w:cs="Times New Roman"/>
          <w:b/>
          <w:sz w:val="24"/>
          <w:szCs w:val="24"/>
          <w:shd w:val="clear" w:color="auto" w:fill="F2F2F2"/>
        </w:rPr>
        <w:t xml:space="preserve"> thought we all needed to be</w:t>
      </w:r>
      <w:r w:rsidR="0047475D">
        <w:rPr>
          <w:rStyle w:val="textlayer--absolute"/>
          <w:rFonts w:ascii="Times New Roman" w:hAnsi="Times New Roman" w:cs="Times New Roman"/>
          <w:b/>
          <w:sz w:val="24"/>
          <w:szCs w:val="24"/>
          <w:shd w:val="clear" w:color="auto" w:fill="F2F2F2"/>
        </w:rPr>
        <w:t xml:space="preserve"> there for freshman orientatio</w:t>
      </w:r>
      <w:bookmarkStart w:id="0" w:name="_GoBack"/>
      <w:bookmarkEnd w:id="0"/>
      <w:r w:rsidR="0047475D">
        <w:rPr>
          <w:rStyle w:val="textlayer--absolute"/>
          <w:rFonts w:ascii="Times New Roman" w:hAnsi="Times New Roman" w:cs="Times New Roman"/>
          <w:b/>
          <w:sz w:val="24"/>
          <w:szCs w:val="24"/>
          <w:shd w:val="clear" w:color="auto" w:fill="F2F2F2"/>
        </w:rPr>
        <w:t>n</w:t>
      </w:r>
      <w:r w:rsidR="00D278C2" w:rsidRPr="00087F03">
        <w:rPr>
          <w:rStyle w:val="textlayer--absolute"/>
          <w:rFonts w:ascii="Times New Roman" w:hAnsi="Times New Roman" w:cs="Times New Roman"/>
          <w:b/>
          <w:sz w:val="24"/>
          <w:szCs w:val="24"/>
          <w:shd w:val="clear" w:color="auto" w:fill="F2F2F2"/>
        </w:rPr>
        <w:t xml:space="preserve"> (</w:t>
      </w:r>
      <w:proofErr w:type="spellStart"/>
      <w:r w:rsidR="00D278C2" w:rsidRPr="00087F03">
        <w:rPr>
          <w:rStyle w:val="textlayer--absolute"/>
          <w:rFonts w:ascii="Times New Roman" w:hAnsi="Times New Roman" w:cs="Times New Roman"/>
          <w:b/>
          <w:sz w:val="24"/>
          <w:szCs w:val="24"/>
          <w:shd w:val="clear" w:color="auto" w:fill="F2F2F2"/>
        </w:rPr>
        <w:t>Crucet</w:t>
      </w:r>
      <w:proofErr w:type="spellEnd"/>
      <w:r w:rsidR="00D278C2" w:rsidRPr="00087F03">
        <w:rPr>
          <w:rStyle w:val="textlayer--absolute"/>
          <w:rFonts w:ascii="Times New Roman" w:hAnsi="Times New Roman" w:cs="Times New Roman"/>
          <w:b/>
          <w:sz w:val="24"/>
          <w:szCs w:val="24"/>
          <w:shd w:val="clear" w:color="auto" w:fill="F2F2F2"/>
        </w:rPr>
        <w:t xml:space="preserve"> </w:t>
      </w:r>
      <w:r w:rsidR="00087F03" w:rsidRPr="00087F03">
        <w:rPr>
          <w:rStyle w:val="textlayer--absolute"/>
          <w:rFonts w:ascii="Times New Roman" w:hAnsi="Times New Roman" w:cs="Times New Roman"/>
          <w:b/>
          <w:sz w:val="24"/>
          <w:szCs w:val="24"/>
          <w:shd w:val="clear" w:color="auto" w:fill="F2F2F2"/>
        </w:rPr>
        <w:t>2)</w:t>
      </w:r>
      <w:r w:rsidR="00FD73DB" w:rsidRPr="00087F03">
        <w:rPr>
          <w:rFonts w:ascii="Times New Roman" w:hAnsi="Times New Roman" w:cs="Times New Roman"/>
          <w:b/>
          <w:sz w:val="24"/>
          <w:szCs w:val="24"/>
        </w:rPr>
        <w:t xml:space="preserve">. </w:t>
      </w:r>
      <w:r w:rsidRPr="005B3346">
        <w:rPr>
          <w:rFonts w:ascii="Times New Roman" w:hAnsi="Times New Roman" w:cs="Times New Roman"/>
          <w:sz w:val="24"/>
          <w:szCs w:val="24"/>
        </w:rPr>
        <w:t>Community colleges often provide the same interest-based groups as traditional four-year institutions, so there are many possibilities to meet new people beyond the classroom. Although there are many extracurricular activities to choose from at community colleges, there is little focus on sporting events than at many universities. Therefore, learners who are not interested in sports will not be at a social disadvantage. They might be at some universities where social lives revolve extensively around the University's sports teams.</w:t>
      </w:r>
    </w:p>
    <w:p w:rsidR="00210550" w:rsidRPr="00210550" w:rsidRDefault="00210550" w:rsidP="00210550">
      <w:pPr>
        <w:spacing w:line="480" w:lineRule="auto"/>
        <w:jc w:val="center"/>
        <w:rPr>
          <w:rFonts w:ascii="Times New Roman" w:hAnsi="Times New Roman" w:cs="Times New Roman"/>
          <w:b/>
          <w:sz w:val="24"/>
          <w:szCs w:val="24"/>
        </w:rPr>
      </w:pPr>
      <w:r w:rsidRPr="00210550">
        <w:rPr>
          <w:rFonts w:ascii="Times New Roman" w:hAnsi="Times New Roman" w:cs="Times New Roman"/>
          <w:b/>
          <w:sz w:val="24"/>
          <w:szCs w:val="24"/>
        </w:rPr>
        <w:t>Conclusion</w:t>
      </w:r>
    </w:p>
    <w:p w:rsidR="00FE46D5" w:rsidRPr="00210550" w:rsidRDefault="00210550" w:rsidP="00210550">
      <w:pPr>
        <w:spacing w:line="480" w:lineRule="auto"/>
        <w:ind w:firstLine="720"/>
        <w:rPr>
          <w:b/>
          <w:iCs/>
          <w:color w:val="0E101A"/>
        </w:rPr>
      </w:pPr>
      <w:r>
        <w:rPr>
          <w:rFonts w:ascii="Times New Roman" w:hAnsi="Times New Roman" w:cs="Times New Roman"/>
          <w:sz w:val="24"/>
          <w:szCs w:val="24"/>
        </w:rPr>
        <w:lastRenderedPageBreak/>
        <w:t xml:space="preserve">Having dwelled on </w:t>
      </w:r>
      <w:r w:rsidRPr="00210550">
        <w:rPr>
          <w:rStyle w:val="Emphasis"/>
          <w:rFonts w:ascii="Times New Roman" w:hAnsi="Times New Roman" w:cs="Times New Roman"/>
          <w:i w:val="0"/>
          <w:color w:val="0E101A"/>
          <w:sz w:val="24"/>
          <w:szCs w:val="24"/>
        </w:rPr>
        <w:t>benefits community colleges provide, such as a welcoming academic and social environment</w:t>
      </w:r>
      <w:r w:rsidR="00FE46D5" w:rsidRPr="00FE46D5">
        <w:rPr>
          <w:rFonts w:ascii="Times New Roman" w:hAnsi="Times New Roman" w:cs="Times New Roman"/>
          <w:sz w:val="24"/>
          <w:szCs w:val="24"/>
        </w:rPr>
        <w:t>,</w:t>
      </w:r>
      <w:r>
        <w:rPr>
          <w:rFonts w:ascii="Times New Roman" w:hAnsi="Times New Roman" w:cs="Times New Roman"/>
          <w:sz w:val="24"/>
          <w:szCs w:val="24"/>
        </w:rPr>
        <w:t xml:space="preserve"> it is clear that</w:t>
      </w:r>
      <w:r w:rsidR="00FE46D5" w:rsidRPr="00FE46D5">
        <w:rPr>
          <w:rFonts w:ascii="Times New Roman" w:hAnsi="Times New Roman" w:cs="Times New Roman"/>
          <w:sz w:val="24"/>
          <w:szCs w:val="24"/>
        </w:rPr>
        <w:t xml:space="preserve"> joining a community college before transferring to a four-year institution might save learners a significant amount of money in the long term. </w:t>
      </w:r>
      <w:r>
        <w:rPr>
          <w:rFonts w:ascii="Times New Roman" w:hAnsi="Times New Roman" w:cs="Times New Roman"/>
          <w:sz w:val="24"/>
          <w:szCs w:val="24"/>
        </w:rPr>
        <w:t xml:space="preserve">Again, from benefits such as </w:t>
      </w:r>
      <w:r w:rsidRPr="00210550">
        <w:rPr>
          <w:rStyle w:val="Emphasis"/>
          <w:rFonts w:ascii="Times New Roman" w:hAnsi="Times New Roman" w:cs="Times New Roman"/>
          <w:i w:val="0"/>
          <w:color w:val="0E101A"/>
          <w:sz w:val="24"/>
          <w:szCs w:val="24"/>
        </w:rPr>
        <w:t>lower tuition costs, offering courses in various formats, including evening programs, shorter degree programs, small campus size, and a more straightforward transition socially</w:t>
      </w:r>
      <w:r>
        <w:rPr>
          <w:rFonts w:ascii="Times New Roman" w:hAnsi="Times New Roman" w:cs="Times New Roman"/>
          <w:sz w:val="24"/>
          <w:szCs w:val="24"/>
        </w:rPr>
        <w:t xml:space="preserve"> it sheds more light that c</w:t>
      </w:r>
      <w:r w:rsidR="00FE46D5" w:rsidRPr="00FE46D5">
        <w:rPr>
          <w:rFonts w:ascii="Times New Roman" w:hAnsi="Times New Roman" w:cs="Times New Roman"/>
          <w:sz w:val="24"/>
          <w:szCs w:val="24"/>
        </w:rPr>
        <w:t>ommunity colleges also provide a great deal of flexibility in getting a degree, making excellent education more accessible to learners who might otherwise be unable to obtain one. Furthermore, most companies do not care where an individual gets their degree or a two-year degree before earning a Bachelor's degree. They are solely concerned that one has a degree in an area related to the employment for which they are seeking. As a result, the advantages suggest that Community colleges may be the most excellent match for both fresh high school graduates and returning adult students to achieve their academic objectives.</w:t>
      </w:r>
      <w:r w:rsidR="00FE46D5">
        <w:rPr>
          <w:rFonts w:ascii="Times New Roman" w:hAnsi="Times New Roman" w:cs="Times New Roman"/>
          <w:sz w:val="24"/>
          <w:szCs w:val="24"/>
        </w:rPr>
        <w:br w:type="page"/>
      </w:r>
    </w:p>
    <w:p w:rsidR="007A56DE" w:rsidRDefault="007A56DE" w:rsidP="00B8058B">
      <w:pPr>
        <w:spacing w:line="480" w:lineRule="auto"/>
        <w:ind w:firstLine="720"/>
        <w:rPr>
          <w:rFonts w:ascii="Times New Roman" w:hAnsi="Times New Roman" w:cs="Times New Roman"/>
          <w:sz w:val="24"/>
          <w:szCs w:val="24"/>
        </w:rPr>
      </w:pPr>
    </w:p>
    <w:p w:rsidR="00A9161B" w:rsidRPr="00383E0D" w:rsidRDefault="004A25AB" w:rsidP="00383E0D">
      <w:pPr>
        <w:spacing w:line="480" w:lineRule="auto"/>
        <w:jc w:val="center"/>
        <w:rPr>
          <w:rFonts w:ascii="Times New Roman" w:hAnsi="Times New Roman" w:cs="Times New Roman"/>
          <w:sz w:val="24"/>
          <w:szCs w:val="24"/>
        </w:rPr>
      </w:pPr>
      <w:r w:rsidRPr="00057B8A">
        <w:rPr>
          <w:rFonts w:ascii="Times New Roman" w:hAnsi="Times New Roman" w:cs="Times New Roman"/>
          <w:b/>
          <w:sz w:val="24"/>
          <w:szCs w:val="24"/>
        </w:rPr>
        <w:t>Works Cited</w:t>
      </w:r>
    </w:p>
    <w:p w:rsidR="00AC30F4" w:rsidRPr="00BE20E1" w:rsidRDefault="004A25AB" w:rsidP="00AC30F4">
      <w:pPr>
        <w:spacing w:line="480" w:lineRule="auto"/>
        <w:ind w:left="720" w:hanging="720"/>
        <w:rPr>
          <w:rFonts w:ascii="Times New Roman" w:hAnsi="Times New Roman" w:cs="Times New Roman"/>
          <w:sz w:val="24"/>
          <w:szCs w:val="24"/>
        </w:rPr>
      </w:pPr>
      <w:proofErr w:type="spellStart"/>
      <w:r w:rsidRPr="00BE20E1">
        <w:rPr>
          <w:rStyle w:val="textlayer--absolute"/>
          <w:rFonts w:ascii="Times New Roman" w:hAnsi="Times New Roman" w:cs="Times New Roman"/>
          <w:sz w:val="24"/>
          <w:szCs w:val="24"/>
          <w:shd w:val="clear" w:color="auto" w:fill="F2F2F2"/>
        </w:rPr>
        <w:t>Crucet</w:t>
      </w:r>
      <w:proofErr w:type="spellEnd"/>
      <w:r>
        <w:rPr>
          <w:rStyle w:val="textlayer--absolute"/>
          <w:rFonts w:ascii="Times New Roman" w:hAnsi="Times New Roman" w:cs="Times New Roman"/>
          <w:sz w:val="24"/>
          <w:szCs w:val="24"/>
          <w:shd w:val="clear" w:color="auto" w:fill="F2F2F2"/>
        </w:rPr>
        <w:t xml:space="preserve">, </w:t>
      </w:r>
      <w:proofErr w:type="spellStart"/>
      <w:r w:rsidRPr="00BE20E1">
        <w:rPr>
          <w:rStyle w:val="textlayer--absolute"/>
          <w:rFonts w:ascii="Times New Roman" w:hAnsi="Times New Roman" w:cs="Times New Roman"/>
          <w:sz w:val="24"/>
          <w:szCs w:val="24"/>
          <w:shd w:val="clear" w:color="auto" w:fill="F2F2F2"/>
        </w:rPr>
        <w:t>Jennine</w:t>
      </w:r>
      <w:proofErr w:type="spellEnd"/>
      <w:r w:rsidRPr="00BE20E1">
        <w:rPr>
          <w:rStyle w:val="textlayer--absolute"/>
          <w:rFonts w:ascii="Times New Roman" w:hAnsi="Times New Roman" w:cs="Times New Roman"/>
          <w:sz w:val="24"/>
          <w:szCs w:val="24"/>
          <w:shd w:val="clear" w:color="auto" w:fill="F2F2F2"/>
        </w:rPr>
        <w:t xml:space="preserve"> </w:t>
      </w:r>
      <w:proofErr w:type="spellStart"/>
      <w:r w:rsidRPr="00BE20E1">
        <w:rPr>
          <w:rStyle w:val="textlayer--absolute"/>
          <w:rFonts w:ascii="Times New Roman" w:hAnsi="Times New Roman" w:cs="Times New Roman"/>
          <w:sz w:val="24"/>
          <w:szCs w:val="24"/>
          <w:shd w:val="clear" w:color="auto" w:fill="F2F2F2"/>
        </w:rPr>
        <w:t>Capó</w:t>
      </w:r>
      <w:proofErr w:type="spellEnd"/>
      <w:r w:rsidRPr="00BE20E1">
        <w:rPr>
          <w:rStyle w:val="textlayer--absolute"/>
          <w:rFonts w:ascii="Times New Roman" w:hAnsi="Times New Roman" w:cs="Times New Roman"/>
          <w:sz w:val="24"/>
          <w:szCs w:val="24"/>
          <w:shd w:val="clear" w:color="auto" w:fill="F2F2F2"/>
        </w:rPr>
        <w:t xml:space="preserve">. </w:t>
      </w:r>
      <w:r w:rsidRPr="00BE20E1">
        <w:rPr>
          <w:rStyle w:val="textlayer--absolute"/>
          <w:rFonts w:ascii="Times New Roman" w:hAnsi="Times New Roman" w:cs="Times New Roman"/>
          <w:i/>
          <w:sz w:val="24"/>
          <w:szCs w:val="24"/>
          <w:shd w:val="clear" w:color="auto" w:fill="F2F2F2"/>
        </w:rPr>
        <w:t>Taking My Parents to College</w:t>
      </w:r>
      <w:r w:rsidRPr="00BE20E1">
        <w:rPr>
          <w:rStyle w:val="textlayer--absolute"/>
          <w:rFonts w:ascii="Times New Roman" w:hAnsi="Times New Roman" w:cs="Times New Roman"/>
          <w:sz w:val="24"/>
          <w:szCs w:val="24"/>
          <w:shd w:val="clear" w:color="auto" w:fill="F2F2F2"/>
        </w:rPr>
        <w:t>. The New York Times, 2015.</w:t>
      </w:r>
    </w:p>
    <w:p w:rsidR="00AC30F4" w:rsidRDefault="004A25AB" w:rsidP="00AC30F4">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Hanks, Tom</w:t>
      </w:r>
      <w:r w:rsidRPr="00012951">
        <w:rPr>
          <w:rFonts w:ascii="Times New Roman" w:hAnsi="Times New Roman" w:cs="Times New Roman"/>
          <w:i/>
          <w:sz w:val="24"/>
          <w:szCs w:val="24"/>
        </w:rPr>
        <w:t xml:space="preserve">. I Owe It All </w:t>
      </w:r>
      <w:proofErr w:type="gramStart"/>
      <w:r w:rsidRPr="00012951">
        <w:rPr>
          <w:rFonts w:ascii="Times New Roman" w:hAnsi="Times New Roman" w:cs="Times New Roman"/>
          <w:i/>
          <w:sz w:val="24"/>
          <w:szCs w:val="24"/>
        </w:rPr>
        <w:t>To</w:t>
      </w:r>
      <w:proofErr w:type="gramEnd"/>
      <w:r w:rsidRPr="00012951">
        <w:rPr>
          <w:rFonts w:ascii="Times New Roman" w:hAnsi="Times New Roman" w:cs="Times New Roman"/>
          <w:i/>
          <w:sz w:val="24"/>
          <w:szCs w:val="24"/>
        </w:rPr>
        <w:t xml:space="preserve"> Community College.</w:t>
      </w:r>
      <w:r>
        <w:rPr>
          <w:rFonts w:ascii="Times New Roman" w:hAnsi="Times New Roman" w:cs="Times New Roman"/>
          <w:sz w:val="24"/>
          <w:szCs w:val="24"/>
        </w:rPr>
        <w:t xml:space="preserve"> The New York Time, 2015.</w:t>
      </w:r>
    </w:p>
    <w:p w:rsidR="00AC30F4" w:rsidRPr="00D1669B" w:rsidRDefault="004A25AB" w:rsidP="00AC30F4">
      <w:pPr>
        <w:spacing w:line="480" w:lineRule="auto"/>
        <w:ind w:left="720" w:hanging="720"/>
        <w:rPr>
          <w:rFonts w:ascii="Times New Roman" w:hAnsi="Times New Roman" w:cs="Times New Roman"/>
          <w:sz w:val="24"/>
          <w:szCs w:val="24"/>
        </w:rPr>
      </w:pPr>
      <w:r w:rsidRPr="00D1669B">
        <w:rPr>
          <w:rFonts w:ascii="Times New Roman" w:hAnsi="Times New Roman" w:cs="Times New Roman"/>
          <w:color w:val="222222"/>
          <w:sz w:val="24"/>
          <w:szCs w:val="24"/>
          <w:shd w:val="clear" w:color="auto" w:fill="FFFFFF"/>
        </w:rPr>
        <w:t xml:space="preserve">Hatch, </w:t>
      </w:r>
      <w:proofErr w:type="spellStart"/>
      <w:r w:rsidRPr="00D1669B">
        <w:rPr>
          <w:rFonts w:ascii="Times New Roman" w:hAnsi="Times New Roman" w:cs="Times New Roman"/>
          <w:color w:val="222222"/>
          <w:sz w:val="24"/>
          <w:szCs w:val="24"/>
          <w:shd w:val="clear" w:color="auto" w:fill="FFFFFF"/>
        </w:rPr>
        <w:t>Deryl</w:t>
      </w:r>
      <w:proofErr w:type="spellEnd"/>
      <w:r w:rsidRPr="00D1669B">
        <w:rPr>
          <w:rFonts w:ascii="Times New Roman" w:hAnsi="Times New Roman" w:cs="Times New Roman"/>
          <w:color w:val="222222"/>
          <w:sz w:val="24"/>
          <w:szCs w:val="24"/>
          <w:shd w:val="clear" w:color="auto" w:fill="FFFFFF"/>
        </w:rPr>
        <w:t xml:space="preserve"> K., and Crystal E. Garcia. "</w:t>
      </w:r>
      <w:r w:rsidRPr="00D1669B">
        <w:rPr>
          <w:rFonts w:ascii="Times New Roman" w:hAnsi="Times New Roman" w:cs="Times New Roman"/>
          <w:i/>
          <w:color w:val="222222"/>
          <w:sz w:val="24"/>
          <w:szCs w:val="24"/>
          <w:shd w:val="clear" w:color="auto" w:fill="FFFFFF"/>
        </w:rPr>
        <w:t>Academic Advising and the Persistence Intentions of Community College Students in Their First Weeks in College</w:t>
      </w:r>
      <w:r w:rsidRPr="00D1669B">
        <w:rPr>
          <w:rFonts w:ascii="Times New Roman" w:hAnsi="Times New Roman" w:cs="Times New Roman"/>
          <w:color w:val="222222"/>
          <w:sz w:val="24"/>
          <w:szCs w:val="24"/>
          <w:shd w:val="clear" w:color="auto" w:fill="FFFFFF"/>
        </w:rPr>
        <w:t>." </w:t>
      </w:r>
      <w:r w:rsidRPr="00D1669B">
        <w:rPr>
          <w:rFonts w:ascii="Times New Roman" w:hAnsi="Times New Roman" w:cs="Times New Roman"/>
          <w:iCs/>
          <w:color w:val="222222"/>
          <w:sz w:val="24"/>
          <w:szCs w:val="24"/>
          <w:shd w:val="clear" w:color="auto" w:fill="FFFFFF"/>
        </w:rPr>
        <w:t>The Review of Higher</w:t>
      </w:r>
      <w:r w:rsidRPr="00D1669B">
        <w:rPr>
          <w:rFonts w:ascii="Times New Roman" w:hAnsi="Times New Roman" w:cs="Times New Roman"/>
          <w:i/>
          <w:iCs/>
          <w:color w:val="222222"/>
          <w:sz w:val="24"/>
          <w:szCs w:val="24"/>
          <w:shd w:val="clear" w:color="auto" w:fill="FFFFFF"/>
        </w:rPr>
        <w:t xml:space="preserve"> Education</w:t>
      </w:r>
      <w:r w:rsidRPr="00D1669B">
        <w:rPr>
          <w:rFonts w:ascii="Times New Roman" w:hAnsi="Times New Roman" w:cs="Times New Roman"/>
          <w:color w:val="222222"/>
          <w:sz w:val="24"/>
          <w:szCs w:val="24"/>
          <w:shd w:val="clear" w:color="auto" w:fill="FFFFFF"/>
        </w:rPr>
        <w:t> 40.3 (2017): 353-390.</w:t>
      </w:r>
    </w:p>
    <w:sectPr w:rsidR="00AC30F4" w:rsidRPr="00D1669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05D7" w:rsidRDefault="00C205D7">
      <w:pPr>
        <w:spacing w:after="0" w:line="240" w:lineRule="auto"/>
      </w:pPr>
      <w:r>
        <w:separator/>
      </w:r>
    </w:p>
  </w:endnote>
  <w:endnote w:type="continuationSeparator" w:id="0">
    <w:p w:rsidR="00C205D7" w:rsidRDefault="00C205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05D7" w:rsidRDefault="00C205D7">
      <w:pPr>
        <w:spacing w:after="0" w:line="240" w:lineRule="auto"/>
      </w:pPr>
      <w:r>
        <w:separator/>
      </w:r>
    </w:p>
  </w:footnote>
  <w:footnote w:type="continuationSeparator" w:id="0">
    <w:p w:rsidR="00C205D7" w:rsidRDefault="00C205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72B5" w:rsidRPr="003B72B5" w:rsidRDefault="004A25AB">
    <w:pPr>
      <w:pStyle w:val="Header"/>
      <w:jc w:val="right"/>
      <w:rPr>
        <w:rFonts w:ascii="Times New Roman" w:hAnsi="Times New Roman" w:cs="Times New Roman"/>
        <w:sz w:val="24"/>
        <w:szCs w:val="24"/>
      </w:rPr>
    </w:pPr>
    <w:r w:rsidRPr="003B72B5">
      <w:rPr>
        <w:rFonts w:ascii="Times New Roman" w:hAnsi="Times New Roman" w:cs="Times New Roman"/>
        <w:sz w:val="24"/>
        <w:szCs w:val="24"/>
      </w:rPr>
      <w:t xml:space="preserve">Surname </w:t>
    </w:r>
    <w:sdt>
      <w:sdtPr>
        <w:rPr>
          <w:rFonts w:ascii="Times New Roman" w:hAnsi="Times New Roman" w:cs="Times New Roman"/>
          <w:sz w:val="24"/>
          <w:szCs w:val="24"/>
        </w:rPr>
        <w:id w:val="1847988480"/>
        <w:docPartObj>
          <w:docPartGallery w:val="Page Numbers (Top of Page)"/>
          <w:docPartUnique/>
        </w:docPartObj>
      </w:sdtPr>
      <w:sdtEndPr>
        <w:rPr>
          <w:noProof/>
        </w:rPr>
      </w:sdtEndPr>
      <w:sdtContent>
        <w:r w:rsidRPr="003B72B5">
          <w:rPr>
            <w:rFonts w:ascii="Times New Roman" w:hAnsi="Times New Roman" w:cs="Times New Roman"/>
            <w:sz w:val="24"/>
            <w:szCs w:val="24"/>
          </w:rPr>
          <w:fldChar w:fldCharType="begin"/>
        </w:r>
        <w:r w:rsidRPr="003B72B5">
          <w:rPr>
            <w:rFonts w:ascii="Times New Roman" w:hAnsi="Times New Roman" w:cs="Times New Roman"/>
            <w:sz w:val="24"/>
            <w:szCs w:val="24"/>
          </w:rPr>
          <w:instrText xml:space="preserve"> PAGE   \* MERGEFORMAT </w:instrText>
        </w:r>
        <w:r w:rsidRPr="003B72B5">
          <w:rPr>
            <w:rFonts w:ascii="Times New Roman" w:hAnsi="Times New Roman" w:cs="Times New Roman"/>
            <w:sz w:val="24"/>
            <w:szCs w:val="24"/>
          </w:rPr>
          <w:fldChar w:fldCharType="separate"/>
        </w:r>
        <w:r w:rsidR="008C4061">
          <w:rPr>
            <w:rFonts w:ascii="Times New Roman" w:hAnsi="Times New Roman" w:cs="Times New Roman"/>
            <w:noProof/>
            <w:sz w:val="24"/>
            <w:szCs w:val="24"/>
          </w:rPr>
          <w:t>6</w:t>
        </w:r>
        <w:r w:rsidRPr="003B72B5">
          <w:rPr>
            <w:rFonts w:ascii="Times New Roman" w:hAnsi="Times New Roman" w:cs="Times New Roman"/>
            <w:noProof/>
            <w:sz w:val="24"/>
            <w:szCs w:val="24"/>
          </w:rPr>
          <w:fldChar w:fldCharType="end"/>
        </w:r>
      </w:sdtContent>
    </w:sdt>
  </w:p>
  <w:p w:rsidR="003B72B5" w:rsidRDefault="003B72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2CBC"/>
    <w:rsid w:val="0000438B"/>
    <w:rsid w:val="00012951"/>
    <w:rsid w:val="00022948"/>
    <w:rsid w:val="00055E95"/>
    <w:rsid w:val="00057B8A"/>
    <w:rsid w:val="00072C85"/>
    <w:rsid w:val="00087F03"/>
    <w:rsid w:val="000A6289"/>
    <w:rsid w:val="00125EC5"/>
    <w:rsid w:val="00132A7C"/>
    <w:rsid w:val="001C715B"/>
    <w:rsid w:val="002071CB"/>
    <w:rsid w:val="00210550"/>
    <w:rsid w:val="00215D55"/>
    <w:rsid w:val="00241576"/>
    <w:rsid w:val="00246377"/>
    <w:rsid w:val="00246F68"/>
    <w:rsid w:val="00251D16"/>
    <w:rsid w:val="00252765"/>
    <w:rsid w:val="002A06C7"/>
    <w:rsid w:val="002B246A"/>
    <w:rsid w:val="002E78E7"/>
    <w:rsid w:val="00304445"/>
    <w:rsid w:val="00383E0D"/>
    <w:rsid w:val="003861CF"/>
    <w:rsid w:val="00387D05"/>
    <w:rsid w:val="003B72B5"/>
    <w:rsid w:val="003D2524"/>
    <w:rsid w:val="003E5126"/>
    <w:rsid w:val="003E6F67"/>
    <w:rsid w:val="00445A96"/>
    <w:rsid w:val="00450770"/>
    <w:rsid w:val="0047475D"/>
    <w:rsid w:val="0048182F"/>
    <w:rsid w:val="004A25AB"/>
    <w:rsid w:val="004C0DB6"/>
    <w:rsid w:val="004F219B"/>
    <w:rsid w:val="00522500"/>
    <w:rsid w:val="0052780A"/>
    <w:rsid w:val="00545FE1"/>
    <w:rsid w:val="00584C05"/>
    <w:rsid w:val="005B3346"/>
    <w:rsid w:val="005B5F54"/>
    <w:rsid w:val="005B668B"/>
    <w:rsid w:val="005F4A70"/>
    <w:rsid w:val="00605D23"/>
    <w:rsid w:val="00614569"/>
    <w:rsid w:val="0062066C"/>
    <w:rsid w:val="006209D8"/>
    <w:rsid w:val="0063467F"/>
    <w:rsid w:val="006552DD"/>
    <w:rsid w:val="0067720A"/>
    <w:rsid w:val="00684B4C"/>
    <w:rsid w:val="006A0A23"/>
    <w:rsid w:val="00747500"/>
    <w:rsid w:val="007A56DE"/>
    <w:rsid w:val="007B442B"/>
    <w:rsid w:val="007D59CB"/>
    <w:rsid w:val="007E072F"/>
    <w:rsid w:val="007F3AFF"/>
    <w:rsid w:val="007F6593"/>
    <w:rsid w:val="00821EF2"/>
    <w:rsid w:val="00837412"/>
    <w:rsid w:val="00841116"/>
    <w:rsid w:val="008441CB"/>
    <w:rsid w:val="00850A98"/>
    <w:rsid w:val="00851D52"/>
    <w:rsid w:val="0086056A"/>
    <w:rsid w:val="008774AD"/>
    <w:rsid w:val="008839B6"/>
    <w:rsid w:val="008C4061"/>
    <w:rsid w:val="008D6B34"/>
    <w:rsid w:val="008E2C6F"/>
    <w:rsid w:val="008F5D02"/>
    <w:rsid w:val="009002FC"/>
    <w:rsid w:val="00913224"/>
    <w:rsid w:val="00913E43"/>
    <w:rsid w:val="00923A54"/>
    <w:rsid w:val="00956FB8"/>
    <w:rsid w:val="00991169"/>
    <w:rsid w:val="00A24886"/>
    <w:rsid w:val="00A44C92"/>
    <w:rsid w:val="00A517CB"/>
    <w:rsid w:val="00A61066"/>
    <w:rsid w:val="00A9161B"/>
    <w:rsid w:val="00A966F4"/>
    <w:rsid w:val="00AA73D5"/>
    <w:rsid w:val="00AC30F4"/>
    <w:rsid w:val="00AC40DB"/>
    <w:rsid w:val="00AF59B0"/>
    <w:rsid w:val="00B23FCE"/>
    <w:rsid w:val="00B33E72"/>
    <w:rsid w:val="00B534AE"/>
    <w:rsid w:val="00B53E6C"/>
    <w:rsid w:val="00B70A4E"/>
    <w:rsid w:val="00B8058B"/>
    <w:rsid w:val="00BB008D"/>
    <w:rsid w:val="00BB1533"/>
    <w:rsid w:val="00BB19AA"/>
    <w:rsid w:val="00BC21AD"/>
    <w:rsid w:val="00BE20E1"/>
    <w:rsid w:val="00C175BE"/>
    <w:rsid w:val="00C205D7"/>
    <w:rsid w:val="00C2479A"/>
    <w:rsid w:val="00C55D51"/>
    <w:rsid w:val="00CC4BCA"/>
    <w:rsid w:val="00CD0629"/>
    <w:rsid w:val="00CD1E9A"/>
    <w:rsid w:val="00D1669B"/>
    <w:rsid w:val="00D2646F"/>
    <w:rsid w:val="00D278C2"/>
    <w:rsid w:val="00D926FE"/>
    <w:rsid w:val="00D93D4C"/>
    <w:rsid w:val="00D9561C"/>
    <w:rsid w:val="00DA2962"/>
    <w:rsid w:val="00DC6519"/>
    <w:rsid w:val="00E14EA1"/>
    <w:rsid w:val="00E413DF"/>
    <w:rsid w:val="00E62BCA"/>
    <w:rsid w:val="00E71B4B"/>
    <w:rsid w:val="00E75EE4"/>
    <w:rsid w:val="00E92CBC"/>
    <w:rsid w:val="00EC7028"/>
    <w:rsid w:val="00F3007F"/>
    <w:rsid w:val="00F43784"/>
    <w:rsid w:val="00FB2553"/>
    <w:rsid w:val="00FC2621"/>
    <w:rsid w:val="00FD181B"/>
    <w:rsid w:val="00FD4519"/>
    <w:rsid w:val="00FD73DB"/>
    <w:rsid w:val="00FE46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BA4D6"/>
  <w15:chartTrackingRefBased/>
  <w15:docId w15:val="{39C48CD7-006B-4C81-A3EF-945CF01BD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72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72B5"/>
  </w:style>
  <w:style w:type="paragraph" w:styleId="Footer">
    <w:name w:val="footer"/>
    <w:basedOn w:val="Normal"/>
    <w:link w:val="FooterChar"/>
    <w:uiPriority w:val="99"/>
    <w:unhideWhenUsed/>
    <w:rsid w:val="003B72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72B5"/>
  </w:style>
  <w:style w:type="character" w:customStyle="1" w:styleId="textlayer--absolute">
    <w:name w:val="textlayer--absolute"/>
    <w:basedOn w:val="DefaultParagraphFont"/>
    <w:rsid w:val="00B70A4E"/>
  </w:style>
  <w:style w:type="character" w:styleId="Emphasis">
    <w:name w:val="Emphasis"/>
    <w:basedOn w:val="DefaultParagraphFont"/>
    <w:uiPriority w:val="20"/>
    <w:qFormat/>
    <w:rsid w:val="0061456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6</Pages>
  <Words>1332</Words>
  <Characters>7599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BABU</dc:creator>
  <cp:lastModifiedBy>HP</cp:lastModifiedBy>
  <cp:revision>68</cp:revision>
  <dcterms:created xsi:type="dcterms:W3CDTF">2021-10-18T10:33:00Z</dcterms:created>
  <dcterms:modified xsi:type="dcterms:W3CDTF">2021-10-18T22:26:00Z</dcterms:modified>
</cp:coreProperties>
</file>